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61EB" w14:textId="5EA6D959" w:rsidR="00873D05" w:rsidRDefault="00856F5E" w:rsidP="00862A95">
      <w:pPr>
        <w:pStyle w:val="Heading1"/>
      </w:pPr>
      <w:r>
        <w:t>ROUND LAKE TREATMENT CENTRE</w:t>
      </w:r>
    </w:p>
    <w:p w14:paraId="16B117DD" w14:textId="77777777" w:rsidR="00AC6FA3" w:rsidRPr="00AC6FA3" w:rsidRDefault="00AC6FA3" w:rsidP="00AC6FA3">
      <w:pPr>
        <w:pBdr>
          <w:bottom w:val="thickThinSmallGap" w:sz="24" w:space="1" w:color="auto"/>
        </w:pBdr>
      </w:pPr>
    </w:p>
    <w:p w14:paraId="22ED3C0C" w14:textId="77777777" w:rsidR="00C525CF" w:rsidRPr="00AC6FA3" w:rsidRDefault="00FC3D39" w:rsidP="00AC6FA3">
      <w:pPr>
        <w:pStyle w:val="Heading1"/>
        <w:jc w:val="right"/>
        <w:rPr>
          <w:sz w:val="36"/>
        </w:rPr>
      </w:pPr>
      <w:r w:rsidRPr="00AC6FA3">
        <w:rPr>
          <w:sz w:val="36"/>
        </w:rPr>
        <w:t xml:space="preserve">JOB DESCRIPTION </w:t>
      </w:r>
    </w:p>
    <w:p w14:paraId="70B20AAC" w14:textId="77777777" w:rsidR="00FC3D39" w:rsidRPr="00862A95" w:rsidRDefault="00862A95" w:rsidP="00862A95">
      <w:pPr>
        <w:pStyle w:val="Heading2"/>
      </w:pPr>
      <w:r>
        <w:t xml:space="preserve">A. </w:t>
      </w:r>
      <w:r w:rsidR="00FC3D39" w:rsidRPr="00862A95">
        <w:t>JOB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FC3D39" w:rsidRPr="003B3CD6" w14:paraId="2FED3CFE" w14:textId="77777777" w:rsidTr="003B3CD6">
        <w:tc>
          <w:tcPr>
            <w:tcW w:w="2235" w:type="dxa"/>
            <w:shd w:val="clear" w:color="auto" w:fill="auto"/>
          </w:tcPr>
          <w:p w14:paraId="1B040541" w14:textId="77777777" w:rsidR="00FC3D39" w:rsidRPr="003B3CD6" w:rsidRDefault="00FC3D39" w:rsidP="00FC3D39">
            <w:r w:rsidRPr="003B3CD6">
              <w:t>Title</w:t>
            </w:r>
          </w:p>
        </w:tc>
        <w:tc>
          <w:tcPr>
            <w:tcW w:w="6621" w:type="dxa"/>
            <w:shd w:val="clear" w:color="auto" w:fill="auto"/>
          </w:tcPr>
          <w:p w14:paraId="044A42B1" w14:textId="6B063F2A" w:rsidR="00FC3D39" w:rsidRPr="00AC6FA3" w:rsidRDefault="002A16FD" w:rsidP="002A16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Executive Assistant</w:t>
            </w:r>
            <w:r w:rsidR="00612B70">
              <w:rPr>
                <w:b/>
                <w:sz w:val="28"/>
              </w:rPr>
              <w:t xml:space="preserve">/Performance Management and Measurement Coordinator </w:t>
            </w:r>
          </w:p>
        </w:tc>
      </w:tr>
      <w:tr w:rsidR="00FC3D39" w:rsidRPr="003B3CD6" w14:paraId="2CF23F6E" w14:textId="77777777" w:rsidTr="003B3CD6">
        <w:tc>
          <w:tcPr>
            <w:tcW w:w="2235" w:type="dxa"/>
            <w:shd w:val="clear" w:color="auto" w:fill="auto"/>
          </w:tcPr>
          <w:p w14:paraId="3B49BB0F" w14:textId="77777777" w:rsidR="00FC3D39" w:rsidRPr="003B3CD6" w:rsidRDefault="00FC3D39" w:rsidP="00FC3D39">
            <w:r w:rsidRPr="003B3CD6">
              <w:t>Reports To</w:t>
            </w:r>
          </w:p>
        </w:tc>
        <w:tc>
          <w:tcPr>
            <w:tcW w:w="6621" w:type="dxa"/>
            <w:shd w:val="clear" w:color="auto" w:fill="auto"/>
          </w:tcPr>
          <w:p w14:paraId="1699FFAD" w14:textId="1ED59D98" w:rsidR="00FC3D39" w:rsidRPr="003B3CD6" w:rsidRDefault="00865341" w:rsidP="00FC3D39">
            <w:r>
              <w:t>Executive Director</w:t>
            </w:r>
          </w:p>
        </w:tc>
      </w:tr>
      <w:tr w:rsidR="00FC3D39" w:rsidRPr="003B3CD6" w14:paraId="316A19AE" w14:textId="77777777" w:rsidTr="003B3CD6">
        <w:tc>
          <w:tcPr>
            <w:tcW w:w="2235" w:type="dxa"/>
            <w:shd w:val="clear" w:color="auto" w:fill="auto"/>
          </w:tcPr>
          <w:p w14:paraId="64781F8C" w14:textId="77777777" w:rsidR="00FC3D39" w:rsidRPr="003B3CD6" w:rsidRDefault="00FC3D39" w:rsidP="00FC3D39">
            <w:r w:rsidRPr="003B3CD6">
              <w:t>Jobs Supervised</w:t>
            </w:r>
          </w:p>
        </w:tc>
        <w:tc>
          <w:tcPr>
            <w:tcW w:w="6621" w:type="dxa"/>
            <w:shd w:val="clear" w:color="auto" w:fill="auto"/>
          </w:tcPr>
          <w:p w14:paraId="6F5F2DBA" w14:textId="040B8ABE" w:rsidR="00FC3D39" w:rsidRPr="003B3CD6" w:rsidRDefault="00865341" w:rsidP="00FC3D39">
            <w:r>
              <w:t>None</w:t>
            </w:r>
          </w:p>
        </w:tc>
      </w:tr>
      <w:tr w:rsidR="00FC3D39" w:rsidRPr="003B3CD6" w14:paraId="04170353" w14:textId="77777777" w:rsidTr="003B3CD6">
        <w:tc>
          <w:tcPr>
            <w:tcW w:w="2235" w:type="dxa"/>
            <w:shd w:val="clear" w:color="auto" w:fill="auto"/>
          </w:tcPr>
          <w:p w14:paraId="4E67EB45" w14:textId="77777777" w:rsidR="00FC3D39" w:rsidRPr="003B3CD6" w:rsidRDefault="00FC3D39" w:rsidP="00FC3D39">
            <w:r w:rsidRPr="003B3CD6">
              <w:t>Pay Grade</w:t>
            </w:r>
          </w:p>
        </w:tc>
        <w:tc>
          <w:tcPr>
            <w:tcW w:w="6621" w:type="dxa"/>
            <w:shd w:val="clear" w:color="auto" w:fill="auto"/>
          </w:tcPr>
          <w:p w14:paraId="03B9A5B7" w14:textId="07E29DD3" w:rsidR="00FC3D39" w:rsidRPr="003B3CD6" w:rsidRDefault="00FC3D39" w:rsidP="00FC3D39"/>
        </w:tc>
      </w:tr>
      <w:tr w:rsidR="00FC3D39" w:rsidRPr="003B3CD6" w14:paraId="0D8DF37D" w14:textId="77777777" w:rsidTr="003B3CD6">
        <w:tc>
          <w:tcPr>
            <w:tcW w:w="2235" w:type="dxa"/>
            <w:shd w:val="clear" w:color="auto" w:fill="auto"/>
          </w:tcPr>
          <w:p w14:paraId="01E73038" w14:textId="77777777" w:rsidR="00FC3D39" w:rsidRPr="003B3CD6" w:rsidRDefault="00FC3D39" w:rsidP="00FC3D39">
            <w:r w:rsidRPr="003B3CD6">
              <w:t>Effective Date</w:t>
            </w:r>
          </w:p>
        </w:tc>
        <w:tc>
          <w:tcPr>
            <w:tcW w:w="6621" w:type="dxa"/>
            <w:shd w:val="clear" w:color="auto" w:fill="auto"/>
          </w:tcPr>
          <w:p w14:paraId="1D317624" w14:textId="1BCD609A" w:rsidR="00FC3D39" w:rsidRPr="003B3CD6" w:rsidRDefault="00FC3D39" w:rsidP="00FC3D39"/>
        </w:tc>
      </w:tr>
    </w:tbl>
    <w:p w14:paraId="5D6F7B25" w14:textId="77777777" w:rsidR="00FC3D39" w:rsidRDefault="00862A95" w:rsidP="00862A95">
      <w:pPr>
        <w:pStyle w:val="Heading2"/>
      </w:pPr>
      <w:r>
        <w:t xml:space="preserve">B. </w:t>
      </w:r>
      <w:r w:rsidR="00FC3D39">
        <w:t>JOB SUMMARY</w:t>
      </w:r>
    </w:p>
    <w:p w14:paraId="7E0685B3" w14:textId="6B16151B" w:rsidR="00865341" w:rsidRPr="00865341" w:rsidRDefault="00865341" w:rsidP="00865341">
      <w:pPr>
        <w:pStyle w:val="BodyText"/>
        <w:rPr>
          <w:rFonts w:ascii="Arial" w:hAnsi="Arial" w:cs="Arial"/>
          <w:sz w:val="20"/>
          <w:szCs w:val="20"/>
        </w:rPr>
      </w:pPr>
      <w:r w:rsidRPr="00865341">
        <w:rPr>
          <w:rFonts w:ascii="Arial" w:hAnsi="Arial" w:cs="Arial"/>
          <w:sz w:val="20"/>
          <w:szCs w:val="20"/>
        </w:rPr>
        <w:t>The Executive A</w:t>
      </w:r>
      <w:r w:rsidR="00A55BEE">
        <w:rPr>
          <w:rFonts w:ascii="Arial" w:hAnsi="Arial" w:cs="Arial"/>
          <w:sz w:val="20"/>
          <w:szCs w:val="20"/>
        </w:rPr>
        <w:t>ssistant</w:t>
      </w:r>
      <w:r w:rsidRPr="00865341">
        <w:rPr>
          <w:rFonts w:ascii="Arial" w:hAnsi="Arial" w:cs="Arial"/>
          <w:sz w:val="20"/>
          <w:szCs w:val="20"/>
        </w:rPr>
        <w:t xml:space="preserve"> is responsible for providing support to the Board of Directors</w:t>
      </w:r>
      <w:r w:rsidR="009606ED">
        <w:rPr>
          <w:rFonts w:ascii="Arial" w:hAnsi="Arial" w:cs="Arial"/>
          <w:sz w:val="20"/>
          <w:szCs w:val="20"/>
        </w:rPr>
        <w:t xml:space="preserve"> and the Management Team and</w:t>
      </w:r>
      <w:r w:rsidR="009B46F2">
        <w:rPr>
          <w:rFonts w:ascii="Arial" w:hAnsi="Arial" w:cs="Arial"/>
          <w:sz w:val="20"/>
          <w:szCs w:val="20"/>
        </w:rPr>
        <w:t xml:space="preserve"> supervision and leadership to the employees of the administration office</w:t>
      </w:r>
      <w:r w:rsidR="009606ED">
        <w:rPr>
          <w:rFonts w:ascii="Arial" w:hAnsi="Arial" w:cs="Arial"/>
          <w:sz w:val="20"/>
          <w:szCs w:val="20"/>
        </w:rPr>
        <w:t xml:space="preserve">  and </w:t>
      </w:r>
      <w:r w:rsidR="009606ED" w:rsidRPr="00BB27FC">
        <w:rPr>
          <w:rFonts w:ascii="Arial" w:hAnsi="Arial" w:cs="Arial"/>
          <w:sz w:val="20"/>
        </w:rPr>
        <w:t xml:space="preserve">is </w:t>
      </w:r>
      <w:r w:rsidR="00201945">
        <w:rPr>
          <w:rFonts w:ascii="Arial" w:hAnsi="Arial" w:cs="Arial"/>
          <w:sz w:val="20"/>
        </w:rPr>
        <w:t>also</w:t>
      </w:r>
      <w:r w:rsidR="009606ED">
        <w:rPr>
          <w:rFonts w:ascii="Arial" w:hAnsi="Arial" w:cs="Arial"/>
          <w:sz w:val="20"/>
        </w:rPr>
        <w:t xml:space="preserve"> </w:t>
      </w:r>
      <w:r w:rsidR="009606ED" w:rsidRPr="00BB27FC">
        <w:rPr>
          <w:rFonts w:ascii="Arial" w:hAnsi="Arial" w:cs="Arial"/>
          <w:sz w:val="20"/>
        </w:rPr>
        <w:t>responsible for the maintenance of the Centre’s quality assurance program, including compliance with CARF standards for continuing accreditation. </w:t>
      </w:r>
    </w:p>
    <w:p w14:paraId="0CD42C16" w14:textId="77777777" w:rsidR="009B46F2" w:rsidRDefault="009B46F2" w:rsidP="009B46F2">
      <w:pPr>
        <w:rPr>
          <w:b/>
          <w:u w:val="single"/>
        </w:rPr>
      </w:pPr>
    </w:p>
    <w:p w14:paraId="582625B0" w14:textId="3658EEF6" w:rsidR="009B46F2" w:rsidRDefault="009B46F2" w:rsidP="009B46F2">
      <w:r>
        <w:rPr>
          <w:b/>
          <w:u w:val="single"/>
        </w:rPr>
        <w:t>Essential Job Functions</w:t>
      </w:r>
      <w:r w:rsidRPr="00944938">
        <w:rPr>
          <w:b/>
          <w:u w:val="single"/>
        </w:rPr>
        <w:t>:</w:t>
      </w:r>
    </w:p>
    <w:p w14:paraId="42ABFDDE" w14:textId="77777777" w:rsidR="009B46F2" w:rsidRDefault="009B46F2" w:rsidP="009B46F2">
      <w:pPr>
        <w:ind w:firstLine="720"/>
        <w:rPr>
          <w:b/>
          <w:i/>
          <w:u w:val="single"/>
        </w:rPr>
      </w:pPr>
    </w:p>
    <w:p w14:paraId="4A80B079" w14:textId="2BACAAF4" w:rsidR="009B46F2" w:rsidRPr="00320134" w:rsidRDefault="00320134" w:rsidP="00320134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B46F2" w:rsidRPr="00320134">
        <w:rPr>
          <w:b/>
          <w:sz w:val="22"/>
          <w:szCs w:val="22"/>
        </w:rPr>
        <w:t>Office Administration</w:t>
      </w:r>
    </w:p>
    <w:p w14:paraId="45FEDC23" w14:textId="77777777" w:rsidR="009B46F2" w:rsidRPr="009B46F2" w:rsidRDefault="009B46F2" w:rsidP="009B46F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B46F2">
        <w:rPr>
          <w:rFonts w:ascii="Arial" w:hAnsi="Arial" w:cs="Arial"/>
          <w:sz w:val="20"/>
          <w:szCs w:val="20"/>
        </w:rPr>
        <w:t>Organize office operations and procedures</w:t>
      </w:r>
    </w:p>
    <w:p w14:paraId="5D4FFDCF" w14:textId="77777777" w:rsidR="009B46F2" w:rsidRPr="009B46F2" w:rsidRDefault="009B46F2" w:rsidP="009B46F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B46F2">
        <w:rPr>
          <w:rFonts w:ascii="Arial" w:hAnsi="Arial" w:cs="Arial"/>
          <w:sz w:val="20"/>
          <w:szCs w:val="20"/>
        </w:rPr>
        <w:t>Recruit, train, supervise and evaluate office staff, assigning and monitoring clerical and secretarial functions</w:t>
      </w:r>
    </w:p>
    <w:p w14:paraId="60C8D8E5" w14:textId="77777777" w:rsidR="009B46F2" w:rsidRPr="009B46F2" w:rsidRDefault="009B46F2" w:rsidP="009B46F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B46F2">
        <w:rPr>
          <w:rFonts w:ascii="Arial" w:hAnsi="Arial" w:cs="Arial"/>
          <w:sz w:val="20"/>
          <w:szCs w:val="20"/>
        </w:rPr>
        <w:t xml:space="preserve">Streamline and maintain office equipment and office records </w:t>
      </w:r>
    </w:p>
    <w:p w14:paraId="1435BC36" w14:textId="77777777" w:rsidR="009B46F2" w:rsidRPr="009B46F2" w:rsidRDefault="009B46F2" w:rsidP="009B46F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B46F2">
        <w:rPr>
          <w:rFonts w:ascii="Arial" w:hAnsi="Arial" w:cs="Arial"/>
          <w:sz w:val="20"/>
          <w:szCs w:val="20"/>
        </w:rPr>
        <w:t>Assign and monitor clerical and secretarial functions</w:t>
      </w:r>
    </w:p>
    <w:p w14:paraId="6C82101F" w14:textId="77777777" w:rsidR="009B46F2" w:rsidRDefault="009B46F2" w:rsidP="009B46F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B46F2">
        <w:rPr>
          <w:rFonts w:ascii="Arial" w:hAnsi="Arial" w:cs="Arial"/>
          <w:sz w:val="20"/>
          <w:szCs w:val="20"/>
        </w:rPr>
        <w:t>Prepare and maintain employee schedules</w:t>
      </w:r>
    </w:p>
    <w:p w14:paraId="5DAE51EC" w14:textId="77777777" w:rsidR="009606ED" w:rsidRPr="009B46F2" w:rsidRDefault="009606ED" w:rsidP="009606E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B36633D" w14:textId="7D11B741" w:rsidR="002D79CA" w:rsidRPr="00320134" w:rsidRDefault="00320134" w:rsidP="00320134">
      <w:pPr>
        <w:pStyle w:val="ListParagraph"/>
        <w:numPr>
          <w:ilvl w:val="0"/>
          <w:numId w:val="23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2D79CA" w:rsidRPr="00320134">
        <w:rPr>
          <w:b/>
          <w:bCs/>
          <w:sz w:val="22"/>
        </w:rPr>
        <w:t>Board and Management Support and Client Services</w:t>
      </w:r>
    </w:p>
    <w:p w14:paraId="035B7ECE" w14:textId="77777777" w:rsidR="002D79CA" w:rsidRDefault="002D79CA" w:rsidP="002D79CA">
      <w:pPr>
        <w:rPr>
          <w:b/>
          <w:bCs/>
          <w:sz w:val="22"/>
        </w:rPr>
      </w:pPr>
    </w:p>
    <w:p w14:paraId="1089EDF6" w14:textId="48726E5E" w:rsidR="002D79CA" w:rsidRPr="002D79CA" w:rsidRDefault="002D79CA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D79CA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>clerical</w:t>
      </w:r>
      <w:r w:rsidRPr="002D79CA">
        <w:rPr>
          <w:rFonts w:ascii="Arial" w:hAnsi="Arial" w:cs="Arial"/>
          <w:sz w:val="20"/>
          <w:szCs w:val="20"/>
        </w:rPr>
        <w:t xml:space="preserve"> support to the Executive Director</w:t>
      </w:r>
      <w:r>
        <w:rPr>
          <w:rFonts w:ascii="Arial" w:hAnsi="Arial" w:cs="Arial"/>
          <w:sz w:val="20"/>
          <w:szCs w:val="20"/>
        </w:rPr>
        <w:t>, Executive Team, and</w:t>
      </w:r>
      <w:r w:rsidRPr="002D79CA">
        <w:rPr>
          <w:rFonts w:ascii="Arial" w:hAnsi="Arial" w:cs="Arial"/>
          <w:sz w:val="20"/>
          <w:szCs w:val="20"/>
        </w:rPr>
        <w:t xml:space="preserve"> Board of Directors </w:t>
      </w:r>
    </w:p>
    <w:p w14:paraId="167A9ED5" w14:textId="1630ECB8" w:rsidR="002D79CA" w:rsidRDefault="00D14098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kits, agendas, and record minutes for all </w:t>
      </w:r>
      <w:r w:rsidR="002D79CA">
        <w:rPr>
          <w:rFonts w:ascii="Arial" w:hAnsi="Arial" w:cs="Arial"/>
          <w:sz w:val="20"/>
          <w:szCs w:val="20"/>
        </w:rPr>
        <w:t xml:space="preserve">meetings of the </w:t>
      </w:r>
      <w:r>
        <w:rPr>
          <w:rFonts w:ascii="Arial" w:hAnsi="Arial" w:cs="Arial"/>
          <w:sz w:val="20"/>
          <w:szCs w:val="20"/>
        </w:rPr>
        <w:t>Board and Executive team.</w:t>
      </w:r>
    </w:p>
    <w:p w14:paraId="0E701256" w14:textId="7C7C3625" w:rsidR="00EA582D" w:rsidRPr="002D79CA" w:rsidRDefault="00EA582D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for payment of honorariums and expenses to the Board of Directors</w:t>
      </w:r>
    </w:p>
    <w:p w14:paraId="792C0826" w14:textId="1996A909" w:rsidR="002D79CA" w:rsidRPr="002D79CA" w:rsidRDefault="008530FF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the </w:t>
      </w:r>
      <w:r w:rsidR="00F12C7A">
        <w:rPr>
          <w:rFonts w:ascii="Arial" w:hAnsi="Arial" w:cs="Arial"/>
          <w:sz w:val="20"/>
          <w:szCs w:val="20"/>
        </w:rPr>
        <w:t>annual and special general m</w:t>
      </w:r>
      <w:r w:rsidR="002D79CA">
        <w:rPr>
          <w:rFonts w:ascii="Arial" w:hAnsi="Arial" w:cs="Arial"/>
          <w:sz w:val="20"/>
          <w:szCs w:val="20"/>
        </w:rPr>
        <w:t>eetings by</w:t>
      </w:r>
      <w:r w:rsidR="00711153">
        <w:rPr>
          <w:rFonts w:ascii="Arial" w:hAnsi="Arial" w:cs="Arial"/>
          <w:sz w:val="20"/>
          <w:szCs w:val="20"/>
        </w:rPr>
        <w:t xml:space="preserve"> compiling </w:t>
      </w:r>
      <w:r w:rsidR="00F12C7A">
        <w:rPr>
          <w:rFonts w:ascii="Arial" w:hAnsi="Arial" w:cs="Arial"/>
          <w:sz w:val="20"/>
          <w:szCs w:val="20"/>
        </w:rPr>
        <w:t>the annual r</w:t>
      </w:r>
      <w:r w:rsidR="002D79CA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, </w:t>
      </w:r>
      <w:r w:rsidR="002D7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sending out notice of the meeting, preparing the </w:t>
      </w:r>
      <w:r w:rsidR="002D79CA">
        <w:rPr>
          <w:rFonts w:ascii="Arial" w:hAnsi="Arial" w:cs="Arial"/>
          <w:sz w:val="20"/>
          <w:szCs w:val="20"/>
        </w:rPr>
        <w:t xml:space="preserve">meeting </w:t>
      </w:r>
      <w:r w:rsidR="00711153">
        <w:rPr>
          <w:rFonts w:ascii="Arial" w:hAnsi="Arial" w:cs="Arial"/>
          <w:sz w:val="20"/>
          <w:szCs w:val="20"/>
        </w:rPr>
        <w:t>agenda and</w:t>
      </w:r>
      <w:r w:rsidR="002D79CA">
        <w:rPr>
          <w:rFonts w:ascii="Arial" w:hAnsi="Arial" w:cs="Arial"/>
          <w:sz w:val="20"/>
          <w:szCs w:val="20"/>
        </w:rPr>
        <w:t xml:space="preserve"> adhering to </w:t>
      </w:r>
      <w:r w:rsidR="002D79CA" w:rsidRPr="002D79C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requirements of the Society Act and the Interior Native Alcohol and Drug Abuse Society by-laws.</w:t>
      </w:r>
    </w:p>
    <w:p w14:paraId="6D7334CC" w14:textId="14896727" w:rsidR="002D79CA" w:rsidRDefault="00F12C7A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and prepare</w:t>
      </w:r>
      <w:r w:rsidR="002D79CA">
        <w:rPr>
          <w:rFonts w:ascii="Arial" w:hAnsi="Arial" w:cs="Arial"/>
          <w:sz w:val="20"/>
          <w:szCs w:val="20"/>
        </w:rPr>
        <w:t xml:space="preserve">  i) publi</w:t>
      </w:r>
      <w:r w:rsidR="008530FF">
        <w:rPr>
          <w:rFonts w:ascii="Arial" w:hAnsi="Arial" w:cs="Arial"/>
          <w:sz w:val="20"/>
          <w:szCs w:val="20"/>
        </w:rPr>
        <w:t>c relations activities such as anniversaries, intake w</w:t>
      </w:r>
      <w:r w:rsidR="002D79CA">
        <w:rPr>
          <w:rFonts w:ascii="Arial" w:hAnsi="Arial" w:cs="Arial"/>
          <w:sz w:val="20"/>
          <w:szCs w:val="20"/>
        </w:rPr>
        <w:t xml:space="preserve">orker workshops, seminars, etc. and 2) gatherings, parties, workshops, training, etc.  </w:t>
      </w:r>
    </w:p>
    <w:p w14:paraId="502716A9" w14:textId="76470BB2" w:rsidR="00F12C7A" w:rsidRDefault="00F12C7A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maintain promotional materials</w:t>
      </w:r>
      <w:r w:rsidR="008530FF">
        <w:rPr>
          <w:rFonts w:ascii="Arial" w:hAnsi="Arial" w:cs="Arial"/>
          <w:sz w:val="20"/>
          <w:szCs w:val="20"/>
        </w:rPr>
        <w:t>.</w:t>
      </w:r>
    </w:p>
    <w:p w14:paraId="069D4024" w14:textId="21D476A2" w:rsidR="00F12C7A" w:rsidRDefault="00F12C7A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Enhance and maintain web site.</w:t>
      </w:r>
    </w:p>
    <w:p w14:paraId="1C2D95F2" w14:textId="3B06DDAC" w:rsidR="00BB4096" w:rsidRDefault="00711153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monitor budgets</w:t>
      </w:r>
      <w:r w:rsidR="008530FF">
        <w:rPr>
          <w:rFonts w:ascii="Arial" w:hAnsi="Arial" w:cs="Arial"/>
          <w:sz w:val="20"/>
          <w:szCs w:val="20"/>
        </w:rPr>
        <w:t xml:space="preserve"> and create financial reports.</w:t>
      </w:r>
    </w:p>
    <w:p w14:paraId="6ED7F672" w14:textId="77777777" w:rsidR="00F12C7A" w:rsidRDefault="00D14098" w:rsidP="00D14098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D14098">
        <w:rPr>
          <w:rFonts w:ascii="Arial" w:hAnsi="Arial" w:cs="Arial"/>
          <w:sz w:val="20"/>
          <w:szCs w:val="20"/>
        </w:rPr>
        <w:lastRenderedPageBreak/>
        <w:t>Create and maintain personnel files, place postings and coordinate recruitment and interview process</w:t>
      </w:r>
      <w:r w:rsidR="00384C14" w:rsidRPr="00D14098">
        <w:rPr>
          <w:rFonts w:ascii="Arial" w:hAnsi="Arial" w:cs="Arial"/>
          <w:sz w:val="20"/>
          <w:szCs w:val="20"/>
        </w:rPr>
        <w:t>, coordinate</w:t>
      </w:r>
      <w:r w:rsidRPr="00D14098">
        <w:rPr>
          <w:rFonts w:ascii="Arial" w:hAnsi="Arial" w:cs="Arial"/>
          <w:sz w:val="20"/>
          <w:szCs w:val="20"/>
        </w:rPr>
        <w:t xml:space="preserve"> orientation process for all new Centre staff including providing orientation sessions as applicable</w:t>
      </w:r>
      <w:r w:rsidR="00711153">
        <w:rPr>
          <w:rFonts w:ascii="Arial" w:hAnsi="Arial" w:cs="Arial"/>
          <w:sz w:val="20"/>
          <w:szCs w:val="20"/>
        </w:rPr>
        <w:t xml:space="preserve">.  </w:t>
      </w:r>
    </w:p>
    <w:p w14:paraId="142D10C1" w14:textId="62EE50D5" w:rsidR="008530FF" w:rsidRDefault="00711153" w:rsidP="00D14098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</w:t>
      </w:r>
      <w:r w:rsidR="008530FF">
        <w:rPr>
          <w:rFonts w:ascii="Arial" w:hAnsi="Arial" w:cs="Arial"/>
          <w:sz w:val="20"/>
          <w:szCs w:val="20"/>
        </w:rPr>
        <w:t xml:space="preserve">in-house and other staff </w:t>
      </w:r>
      <w:r>
        <w:rPr>
          <w:rFonts w:ascii="Arial" w:hAnsi="Arial" w:cs="Arial"/>
          <w:sz w:val="20"/>
          <w:szCs w:val="20"/>
        </w:rPr>
        <w:t xml:space="preserve">training sessions </w:t>
      </w:r>
    </w:p>
    <w:p w14:paraId="3069A78F" w14:textId="173B8F1F" w:rsidR="00D14098" w:rsidRDefault="008530FF" w:rsidP="00D14098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11153">
        <w:rPr>
          <w:rFonts w:ascii="Arial" w:hAnsi="Arial" w:cs="Arial"/>
          <w:sz w:val="20"/>
          <w:szCs w:val="20"/>
        </w:rPr>
        <w:t>nsur</w:t>
      </w:r>
      <w:r>
        <w:rPr>
          <w:rFonts w:ascii="Arial" w:hAnsi="Arial" w:cs="Arial"/>
          <w:sz w:val="20"/>
          <w:szCs w:val="20"/>
        </w:rPr>
        <w:t>e</w:t>
      </w:r>
      <w:r w:rsidR="00711153">
        <w:rPr>
          <w:rFonts w:ascii="Arial" w:hAnsi="Arial" w:cs="Arial"/>
          <w:sz w:val="20"/>
          <w:szCs w:val="20"/>
        </w:rPr>
        <w:t xml:space="preserve"> </w:t>
      </w:r>
      <w:r w:rsidR="00D14098" w:rsidRPr="00D14098">
        <w:rPr>
          <w:rFonts w:ascii="Arial" w:hAnsi="Arial" w:cs="Arial"/>
          <w:sz w:val="20"/>
          <w:szCs w:val="20"/>
        </w:rPr>
        <w:t>training and development records of staff are updated to provide an accurate record of competencies within the organization.</w:t>
      </w:r>
    </w:p>
    <w:p w14:paraId="07A655FA" w14:textId="77777777" w:rsidR="00F12C7A" w:rsidRDefault="00F12C7A" w:rsidP="00D14098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F12C7A">
        <w:rPr>
          <w:rFonts w:ascii="Arial" w:hAnsi="Arial" w:cs="Arial"/>
          <w:sz w:val="20"/>
          <w:szCs w:val="20"/>
        </w:rPr>
        <w:t>To ensure an in depth understanding of the Centre’s operations, review Centre correspondence, briefing notes and minutes and a</w:t>
      </w:r>
      <w:r w:rsidR="00711153" w:rsidRPr="00F12C7A">
        <w:rPr>
          <w:rFonts w:ascii="Arial" w:hAnsi="Arial" w:cs="Arial"/>
          <w:sz w:val="20"/>
          <w:szCs w:val="20"/>
        </w:rPr>
        <w:t>ttend pertinent meetings</w:t>
      </w:r>
      <w:r>
        <w:rPr>
          <w:rFonts w:ascii="Arial" w:hAnsi="Arial" w:cs="Arial"/>
          <w:sz w:val="20"/>
          <w:szCs w:val="20"/>
        </w:rPr>
        <w:t>.</w:t>
      </w:r>
    </w:p>
    <w:p w14:paraId="45B994B9" w14:textId="6E8FADD5" w:rsidR="00711153" w:rsidRPr="00F12C7A" w:rsidRDefault="008530FF" w:rsidP="00D14098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 and a</w:t>
      </w:r>
      <w:r w:rsidR="00711153" w:rsidRPr="00F12C7A">
        <w:rPr>
          <w:rFonts w:ascii="Arial" w:hAnsi="Arial" w:cs="Arial"/>
          <w:sz w:val="20"/>
          <w:szCs w:val="20"/>
        </w:rPr>
        <w:t xml:space="preserve">ctively participate in the development of various </w:t>
      </w:r>
      <w:r w:rsidR="00F12C7A">
        <w:rPr>
          <w:rFonts w:ascii="Arial" w:hAnsi="Arial" w:cs="Arial"/>
          <w:sz w:val="20"/>
          <w:szCs w:val="20"/>
        </w:rPr>
        <w:t xml:space="preserve">Centre </w:t>
      </w:r>
      <w:r w:rsidR="00711153" w:rsidRPr="00F12C7A">
        <w:rPr>
          <w:rFonts w:ascii="Arial" w:hAnsi="Arial" w:cs="Arial"/>
          <w:sz w:val="20"/>
          <w:szCs w:val="20"/>
        </w:rPr>
        <w:t>projects.</w:t>
      </w:r>
    </w:p>
    <w:p w14:paraId="32A47289" w14:textId="55D75921" w:rsidR="00F12C7A" w:rsidRDefault="00F12C7A" w:rsidP="00F12C7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cooperation with the executive team, handle</w:t>
      </w:r>
      <w:r w:rsidR="00711153" w:rsidRPr="00711153">
        <w:rPr>
          <w:rFonts w:ascii="Arial" w:hAnsi="Arial" w:cs="Arial"/>
          <w:sz w:val="20"/>
          <w:szCs w:val="20"/>
        </w:rPr>
        <w:t xml:space="preserve"> a wide variety o</w:t>
      </w:r>
      <w:r>
        <w:rPr>
          <w:rFonts w:ascii="Arial" w:hAnsi="Arial" w:cs="Arial"/>
          <w:sz w:val="20"/>
          <w:szCs w:val="20"/>
        </w:rPr>
        <w:t>f situations and conflicts.</w:t>
      </w:r>
    </w:p>
    <w:p w14:paraId="190CAC28" w14:textId="77777777" w:rsidR="008530FF" w:rsidRDefault="00F12C7A" w:rsidP="00F12C7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F12C7A">
        <w:rPr>
          <w:rFonts w:ascii="Arial" w:hAnsi="Arial" w:cs="Arial"/>
          <w:sz w:val="20"/>
          <w:szCs w:val="20"/>
        </w:rPr>
        <w:t>Be</w:t>
      </w:r>
      <w:r w:rsidR="00711153" w:rsidRPr="00F12C7A">
        <w:rPr>
          <w:rFonts w:ascii="Arial" w:hAnsi="Arial" w:cs="Arial"/>
          <w:sz w:val="20"/>
          <w:szCs w:val="20"/>
        </w:rPr>
        <w:t xml:space="preserve"> responsible for confidential and time sensitive materials</w:t>
      </w:r>
      <w:r w:rsidRPr="00F12C7A">
        <w:rPr>
          <w:rFonts w:ascii="Arial" w:hAnsi="Arial" w:cs="Arial"/>
          <w:sz w:val="20"/>
          <w:szCs w:val="20"/>
        </w:rPr>
        <w:t xml:space="preserve"> </w:t>
      </w:r>
    </w:p>
    <w:p w14:paraId="56DFA3A2" w14:textId="6544D3D9" w:rsidR="00711153" w:rsidRDefault="008530FF" w:rsidP="00F12C7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12C7A" w:rsidRPr="00F12C7A">
        <w:rPr>
          <w:rFonts w:ascii="Arial" w:hAnsi="Arial" w:cs="Arial"/>
          <w:sz w:val="20"/>
          <w:szCs w:val="20"/>
        </w:rPr>
        <w:t xml:space="preserve">ely on </w:t>
      </w:r>
      <w:r w:rsidR="00711153" w:rsidRPr="00F12C7A">
        <w:rPr>
          <w:rFonts w:ascii="Arial" w:hAnsi="Arial" w:cs="Arial"/>
          <w:sz w:val="20"/>
          <w:szCs w:val="20"/>
        </w:rPr>
        <w:t>experience and judgment to plan and accomplish goals</w:t>
      </w:r>
    </w:p>
    <w:p w14:paraId="1CF3FC34" w14:textId="571F2736" w:rsidR="00D14098" w:rsidRPr="00711153" w:rsidRDefault="00D14098" w:rsidP="002D79CA">
      <w:pPr>
        <w:numPr>
          <w:ilvl w:val="1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11153">
        <w:rPr>
          <w:rFonts w:ascii="Arial" w:hAnsi="Arial" w:cs="Arial"/>
          <w:sz w:val="20"/>
          <w:szCs w:val="20"/>
        </w:rPr>
        <w:t>Other duties as assigned</w:t>
      </w:r>
    </w:p>
    <w:p w14:paraId="75AE31BE" w14:textId="77777777" w:rsidR="00F12C7A" w:rsidRDefault="00F12C7A" w:rsidP="002D79CA">
      <w:pPr>
        <w:rPr>
          <w:rFonts w:ascii="Arial" w:hAnsi="Arial" w:cs="Arial"/>
          <w:sz w:val="20"/>
          <w:szCs w:val="20"/>
        </w:rPr>
      </w:pPr>
    </w:p>
    <w:p w14:paraId="0C84562A" w14:textId="522B2C05" w:rsidR="009606ED" w:rsidRPr="00C8638D" w:rsidRDefault="00320134" w:rsidP="00320134">
      <w:pPr>
        <w:pStyle w:val="Heading3"/>
        <w:numPr>
          <w:ilvl w:val="0"/>
          <w:numId w:val="23"/>
        </w:numPr>
        <w:rPr>
          <w:rFonts w:ascii="Cambria" w:eastAsia="MS Mincho" w:hAnsi="Cambria" w:cs="Times New Roman"/>
          <w:color w:val="auto"/>
          <w:sz w:val="22"/>
        </w:rPr>
      </w:pPr>
      <w:bookmarkStart w:id="0" w:name="_Toc464638044"/>
      <w:r w:rsidRPr="00C8638D">
        <w:rPr>
          <w:rFonts w:ascii="Cambria" w:eastAsia="MS Mincho" w:hAnsi="Cambria" w:cs="Times New Roman"/>
          <w:color w:val="auto"/>
          <w:sz w:val="22"/>
        </w:rPr>
        <w:t xml:space="preserve"> </w:t>
      </w:r>
      <w:r w:rsidR="009606ED" w:rsidRPr="00C8638D">
        <w:rPr>
          <w:rFonts w:ascii="Cambria" w:eastAsia="MS Mincho" w:hAnsi="Cambria" w:cs="Times New Roman"/>
          <w:color w:val="auto"/>
          <w:sz w:val="22"/>
        </w:rPr>
        <w:t>Client Services</w:t>
      </w:r>
      <w:bookmarkEnd w:id="0"/>
    </w:p>
    <w:p w14:paraId="4BEA4127" w14:textId="77777777" w:rsidR="009606ED" w:rsidRPr="00BB27FC" w:rsidRDefault="009606ED" w:rsidP="009606ED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Client services responsibilities include the following:</w:t>
      </w:r>
    </w:p>
    <w:p w14:paraId="74D26256" w14:textId="77777777" w:rsidR="009606ED" w:rsidRPr="00BB27FC" w:rsidRDefault="009606ED" w:rsidP="009606ED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 xml:space="preserve">Develop, implement, collate and analyze client evaluation forms and prepare reports </w:t>
      </w:r>
    </w:p>
    <w:p w14:paraId="46137008" w14:textId="77777777" w:rsidR="009606ED" w:rsidRPr="00BB27FC" w:rsidRDefault="009606ED" w:rsidP="009606ED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Assist clients in evaluation forms completion</w:t>
      </w:r>
    </w:p>
    <w:p w14:paraId="72BDC73C" w14:textId="77777777" w:rsidR="009606ED" w:rsidRPr="00BB27FC" w:rsidRDefault="009606ED" w:rsidP="009606ED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Liaise with Centre staff in regards to evaluation issues</w:t>
      </w:r>
    </w:p>
    <w:p w14:paraId="75912AF3" w14:textId="77777777" w:rsidR="009606ED" w:rsidRPr="00BB27FC" w:rsidRDefault="009606ED" w:rsidP="009606ED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Liaise with referral agencies and conduct client follow-ups</w:t>
      </w:r>
    </w:p>
    <w:p w14:paraId="36B741F5" w14:textId="77777777" w:rsidR="00F12C7A" w:rsidRDefault="00F12C7A" w:rsidP="002D79CA">
      <w:pPr>
        <w:rPr>
          <w:rFonts w:ascii="Arial" w:hAnsi="Arial" w:cs="Arial"/>
          <w:sz w:val="20"/>
          <w:szCs w:val="20"/>
        </w:rPr>
      </w:pPr>
    </w:p>
    <w:p w14:paraId="1BBEC8E3" w14:textId="77777777" w:rsidR="009606ED" w:rsidRPr="00C8638D" w:rsidRDefault="00880BF2" w:rsidP="00C8638D">
      <w:pPr>
        <w:pStyle w:val="Heading3"/>
        <w:numPr>
          <w:ilvl w:val="0"/>
          <w:numId w:val="23"/>
        </w:numPr>
        <w:rPr>
          <w:rFonts w:ascii="Cambria" w:eastAsia="MS Mincho" w:hAnsi="Cambria" w:cs="Times New Roman"/>
          <w:color w:val="auto"/>
          <w:sz w:val="22"/>
        </w:rPr>
      </w:pPr>
      <w:bookmarkStart w:id="1" w:name="_GoBack"/>
      <w:r w:rsidRPr="00C8638D">
        <w:rPr>
          <w:rFonts w:ascii="Cambria" w:eastAsia="MS Mincho" w:hAnsi="Cambria" w:cs="Times New Roman"/>
          <w:color w:val="auto"/>
          <w:sz w:val="22"/>
        </w:rPr>
        <w:t xml:space="preserve">D. </w:t>
      </w:r>
      <w:bookmarkStart w:id="2" w:name="_Toc464638045"/>
      <w:r w:rsidR="009606ED" w:rsidRPr="00C8638D">
        <w:rPr>
          <w:rFonts w:ascii="Cambria" w:eastAsia="MS Mincho" w:hAnsi="Cambria" w:cs="Times New Roman"/>
          <w:color w:val="auto"/>
          <w:sz w:val="22"/>
        </w:rPr>
        <w:t>Information Services and Record Keeping</w:t>
      </w:r>
      <w:bookmarkEnd w:id="2"/>
    </w:p>
    <w:bookmarkEnd w:id="1"/>
    <w:p w14:paraId="012D773F" w14:textId="77777777" w:rsidR="009606ED" w:rsidRPr="00BB27FC" w:rsidRDefault="009606ED" w:rsidP="009606ED">
      <w:p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The position of PM &amp; M Coordinator is responsible for the timely and efficient preparation of reports and other documentation relating to clients and Centre activities. Other duties include:</w:t>
      </w:r>
    </w:p>
    <w:p w14:paraId="48446A01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Accurate and timely database maintenance</w:t>
      </w:r>
    </w:p>
    <w:p w14:paraId="03A37219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Preparation of annual reports</w:t>
      </w:r>
    </w:p>
    <w:p w14:paraId="305CDDD5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Ensure files are accurate and complete via file audits</w:t>
      </w:r>
    </w:p>
    <w:p w14:paraId="75B7096B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Maintain client file storage as per policies and procedures</w:t>
      </w:r>
    </w:p>
    <w:p w14:paraId="09F1544C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72-Hour Post Discharge Follow-up</w:t>
      </w:r>
    </w:p>
    <w:p w14:paraId="0A3B95D8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Respond appropriately to requests for information, within the context of Centre policies and procedures</w:t>
      </w:r>
    </w:p>
    <w:p w14:paraId="2AF035B8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Data collection and analysis</w:t>
      </w:r>
    </w:p>
    <w:p w14:paraId="5C499ACD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Participate in policy reviews and policy development</w:t>
      </w:r>
    </w:p>
    <w:p w14:paraId="0EC484D7" w14:textId="77777777" w:rsidR="009606ED" w:rsidRPr="00BB27FC" w:rsidRDefault="009606ED" w:rsidP="009606ED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BB27FC">
        <w:rPr>
          <w:rFonts w:ascii="Arial" w:hAnsi="Arial" w:cs="Arial"/>
          <w:sz w:val="20"/>
        </w:rPr>
        <w:t>Contribute to critical incident reviews</w:t>
      </w:r>
    </w:p>
    <w:p w14:paraId="580BF8AC" w14:textId="320ED816" w:rsidR="00880BF2" w:rsidRDefault="0028591F" w:rsidP="00880BF2">
      <w:pPr>
        <w:pStyle w:val="Heading2"/>
      </w:pPr>
      <w:r>
        <w:t xml:space="preserve">MINIMUM </w:t>
      </w:r>
      <w:r w:rsidR="00880BF2">
        <w:t>QUALIFICATIONS</w:t>
      </w:r>
    </w:p>
    <w:p w14:paraId="0806D78B" w14:textId="77777777" w:rsidR="00B91003" w:rsidRPr="007B364B" w:rsidRDefault="00B91003" w:rsidP="00880BF2">
      <w:pPr>
        <w:rPr>
          <w:b/>
        </w:rPr>
      </w:pPr>
      <w:r w:rsidRPr="007B364B">
        <w:rPr>
          <w:b/>
        </w:rPr>
        <w:t>Education</w:t>
      </w:r>
    </w:p>
    <w:p w14:paraId="32226C0A" w14:textId="0C688296" w:rsidR="008C1C00" w:rsidRDefault="00D14098" w:rsidP="006747F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A582D">
        <w:rPr>
          <w:rFonts w:ascii="Arial" w:hAnsi="Arial" w:cs="Arial"/>
          <w:sz w:val="20"/>
          <w:szCs w:val="20"/>
        </w:rPr>
        <w:t>Office Administ</w:t>
      </w:r>
      <w:r w:rsidR="00EA582D" w:rsidRPr="00EA582D">
        <w:rPr>
          <w:rFonts w:ascii="Arial" w:hAnsi="Arial" w:cs="Arial"/>
          <w:sz w:val="20"/>
          <w:szCs w:val="20"/>
        </w:rPr>
        <w:t>ration/Business Administration d</w:t>
      </w:r>
      <w:r w:rsidRPr="00EA582D">
        <w:rPr>
          <w:rFonts w:ascii="Arial" w:hAnsi="Arial" w:cs="Arial"/>
          <w:sz w:val="20"/>
          <w:szCs w:val="20"/>
        </w:rPr>
        <w:t>iploma</w:t>
      </w:r>
      <w:r w:rsidR="00EA582D" w:rsidRPr="00EA582D">
        <w:rPr>
          <w:rFonts w:ascii="Arial" w:hAnsi="Arial" w:cs="Arial"/>
          <w:sz w:val="20"/>
          <w:szCs w:val="20"/>
        </w:rPr>
        <w:t xml:space="preserve"> or degree</w:t>
      </w:r>
      <w:r w:rsidR="009606ED">
        <w:rPr>
          <w:rFonts w:ascii="Arial" w:hAnsi="Arial" w:cs="Arial"/>
          <w:sz w:val="20"/>
          <w:szCs w:val="20"/>
        </w:rPr>
        <w:t xml:space="preserve"> preferred</w:t>
      </w:r>
    </w:p>
    <w:p w14:paraId="2428E1D5" w14:textId="20666798" w:rsidR="009606ED" w:rsidRPr="00EA582D" w:rsidRDefault="009606ED" w:rsidP="006747F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Advanced Course in Statistics an advantage </w:t>
      </w:r>
    </w:p>
    <w:p w14:paraId="11CF23AE" w14:textId="77777777" w:rsidR="006747F1" w:rsidRPr="00EA582D" w:rsidRDefault="006747F1" w:rsidP="006747F1">
      <w:pPr>
        <w:rPr>
          <w:rFonts w:ascii="Arial" w:hAnsi="Arial" w:cs="Arial"/>
          <w:sz w:val="20"/>
          <w:szCs w:val="20"/>
        </w:rPr>
      </w:pPr>
    </w:p>
    <w:p w14:paraId="5C31B53A" w14:textId="29BF4896" w:rsidR="00711153" w:rsidRPr="00711153" w:rsidRDefault="00B91003" w:rsidP="00711153">
      <w:pPr>
        <w:rPr>
          <w:rFonts w:asciiTheme="minorHAnsi" w:hAnsiTheme="minorHAnsi"/>
        </w:rPr>
      </w:pPr>
      <w:r w:rsidRPr="00711153">
        <w:rPr>
          <w:rFonts w:asciiTheme="minorHAnsi" w:hAnsiTheme="minorHAnsi" w:cs="Arial"/>
          <w:b/>
        </w:rPr>
        <w:t>Skills and Abilities</w:t>
      </w:r>
      <w:r w:rsidR="008C1C00" w:rsidRPr="00711153">
        <w:rPr>
          <w:rFonts w:asciiTheme="minorHAnsi" w:hAnsiTheme="minorHAnsi" w:cs="Arial"/>
          <w:b/>
        </w:rPr>
        <w:t xml:space="preserve"> </w:t>
      </w:r>
    </w:p>
    <w:p w14:paraId="66B66985" w14:textId="3DD1ADAA" w:rsidR="00B91003" w:rsidRPr="00EA582D" w:rsidRDefault="00B91003" w:rsidP="00880BF2">
      <w:pPr>
        <w:rPr>
          <w:rFonts w:ascii="Arial" w:hAnsi="Arial" w:cs="Arial"/>
          <w:b/>
          <w:sz w:val="20"/>
          <w:szCs w:val="20"/>
        </w:rPr>
      </w:pPr>
    </w:p>
    <w:p w14:paraId="7BA96F32" w14:textId="1C8028F7" w:rsidR="00D14098" w:rsidRPr="00711153" w:rsidRDefault="00711153" w:rsidP="007111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11153">
        <w:rPr>
          <w:rFonts w:ascii="Arial" w:hAnsi="Arial" w:cs="Arial"/>
          <w:sz w:val="20"/>
          <w:szCs w:val="20"/>
        </w:rPr>
        <w:t>Computer lit</w:t>
      </w:r>
      <w:r w:rsidR="006E63A5">
        <w:rPr>
          <w:rFonts w:ascii="Arial" w:hAnsi="Arial" w:cs="Arial"/>
          <w:sz w:val="20"/>
          <w:szCs w:val="20"/>
        </w:rPr>
        <w:t>eracy;  a</w:t>
      </w:r>
      <w:r w:rsidRPr="00711153">
        <w:rPr>
          <w:rFonts w:ascii="Arial" w:hAnsi="Arial" w:cs="Arial"/>
          <w:sz w:val="20"/>
          <w:szCs w:val="20"/>
        </w:rPr>
        <w:t xml:space="preserve">dvanced technical skills in Microsoft </w:t>
      </w:r>
      <w:r w:rsidR="00D14098" w:rsidRPr="00711153">
        <w:rPr>
          <w:rFonts w:ascii="Arial" w:hAnsi="Arial" w:cs="Arial"/>
          <w:sz w:val="20"/>
          <w:szCs w:val="20"/>
        </w:rPr>
        <w:t xml:space="preserve">Excel, Word, </w:t>
      </w:r>
      <w:r w:rsidR="00BB4096" w:rsidRPr="00711153">
        <w:rPr>
          <w:rFonts w:ascii="Arial" w:hAnsi="Arial" w:cs="Arial"/>
          <w:sz w:val="20"/>
          <w:szCs w:val="20"/>
        </w:rPr>
        <w:t xml:space="preserve">Publisher, </w:t>
      </w:r>
      <w:r w:rsidR="00D14098" w:rsidRPr="00711153">
        <w:rPr>
          <w:rFonts w:ascii="Arial" w:hAnsi="Arial" w:cs="Arial"/>
          <w:sz w:val="20"/>
          <w:szCs w:val="20"/>
        </w:rPr>
        <w:t>Access</w:t>
      </w:r>
      <w:r w:rsidR="00EA582D" w:rsidRPr="00711153">
        <w:rPr>
          <w:rFonts w:ascii="Arial" w:hAnsi="Arial" w:cs="Arial"/>
          <w:sz w:val="20"/>
          <w:szCs w:val="20"/>
        </w:rPr>
        <w:t xml:space="preserve"> or other database</w:t>
      </w:r>
      <w:r w:rsidR="008530FF">
        <w:rPr>
          <w:rFonts w:ascii="Arial" w:hAnsi="Arial" w:cs="Arial"/>
          <w:sz w:val="20"/>
          <w:szCs w:val="20"/>
        </w:rPr>
        <w:t>.  W</w:t>
      </w:r>
      <w:r w:rsidRPr="00711153">
        <w:rPr>
          <w:rFonts w:ascii="Arial" w:hAnsi="Arial" w:cs="Arial"/>
          <w:sz w:val="20"/>
          <w:szCs w:val="20"/>
        </w:rPr>
        <w:t>eb page development.</w:t>
      </w:r>
      <w:r w:rsidR="008530FF">
        <w:rPr>
          <w:rFonts w:ascii="Arial" w:hAnsi="Arial" w:cs="Arial"/>
          <w:sz w:val="20"/>
          <w:szCs w:val="20"/>
        </w:rPr>
        <w:t xml:space="preserve">  SAGH </w:t>
      </w:r>
      <w:proofErr w:type="spellStart"/>
      <w:r w:rsidR="008530FF">
        <w:rPr>
          <w:rFonts w:ascii="Arial" w:hAnsi="Arial" w:cs="Arial"/>
          <w:sz w:val="20"/>
          <w:szCs w:val="20"/>
        </w:rPr>
        <w:t>Accpac</w:t>
      </w:r>
      <w:proofErr w:type="spellEnd"/>
      <w:r w:rsidR="008530FF">
        <w:rPr>
          <w:rFonts w:ascii="Arial" w:hAnsi="Arial" w:cs="Arial"/>
          <w:sz w:val="20"/>
          <w:szCs w:val="20"/>
        </w:rPr>
        <w:t xml:space="preserve"> software.  Keyboarding skills of 60 wpm or more.</w:t>
      </w:r>
    </w:p>
    <w:p w14:paraId="2E1BD843" w14:textId="431774F7" w:rsidR="00D14098" w:rsidRPr="00711153" w:rsidRDefault="00EA582D" w:rsidP="007111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11153">
        <w:rPr>
          <w:rFonts w:ascii="Arial" w:hAnsi="Arial" w:cs="Arial"/>
          <w:sz w:val="20"/>
          <w:szCs w:val="20"/>
        </w:rPr>
        <w:t>Excellent communication (written, verbal and listening) and interpersonal</w:t>
      </w:r>
      <w:r w:rsidR="00D14098" w:rsidRPr="00711153">
        <w:rPr>
          <w:rFonts w:ascii="Arial" w:hAnsi="Arial" w:cs="Arial"/>
          <w:sz w:val="20"/>
          <w:szCs w:val="20"/>
        </w:rPr>
        <w:t xml:space="preserve"> skills</w:t>
      </w:r>
    </w:p>
    <w:p w14:paraId="019C7D0F" w14:textId="75E65902" w:rsidR="00EA582D" w:rsidRPr="00711153" w:rsidRDefault="00BB4096" w:rsidP="007111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11153">
        <w:rPr>
          <w:rFonts w:ascii="Arial" w:hAnsi="Arial" w:cs="Arial"/>
          <w:sz w:val="20"/>
          <w:szCs w:val="20"/>
        </w:rPr>
        <w:t xml:space="preserve">Statistics </w:t>
      </w:r>
      <w:r w:rsidR="00D14098" w:rsidRPr="00711153">
        <w:rPr>
          <w:rFonts w:ascii="Arial" w:hAnsi="Arial" w:cs="Arial"/>
          <w:sz w:val="20"/>
          <w:szCs w:val="20"/>
        </w:rPr>
        <w:t xml:space="preserve">and database management </w:t>
      </w:r>
      <w:r w:rsidR="00711153" w:rsidRPr="00711153">
        <w:rPr>
          <w:rFonts w:ascii="Arial" w:hAnsi="Arial" w:cs="Arial"/>
          <w:sz w:val="20"/>
          <w:szCs w:val="20"/>
        </w:rPr>
        <w:t>training and experience</w:t>
      </w:r>
    </w:p>
    <w:p w14:paraId="57E37624" w14:textId="20F1980A" w:rsidR="00BB4096" w:rsidRPr="00711153" w:rsidRDefault="00BB4096" w:rsidP="007111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11153">
        <w:rPr>
          <w:rFonts w:ascii="Arial" w:hAnsi="Arial" w:cs="Arial"/>
          <w:sz w:val="20"/>
          <w:szCs w:val="20"/>
        </w:rPr>
        <w:t>Budgeting and financial management</w:t>
      </w:r>
      <w:r w:rsidR="00711153" w:rsidRPr="00711153">
        <w:rPr>
          <w:rFonts w:ascii="Arial" w:hAnsi="Arial" w:cs="Arial"/>
          <w:sz w:val="20"/>
          <w:szCs w:val="20"/>
        </w:rPr>
        <w:t xml:space="preserve"> training and experience</w:t>
      </w:r>
    </w:p>
    <w:p w14:paraId="5A8474AF" w14:textId="546AA903" w:rsidR="00EA582D" w:rsidRPr="00711153" w:rsidRDefault="00EA582D" w:rsidP="0071115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11153">
        <w:rPr>
          <w:rFonts w:ascii="Arial" w:eastAsia="WingdingsOOEnc" w:hAnsi="Arial" w:cs="Arial"/>
          <w:color w:val="000000"/>
          <w:sz w:val="20"/>
          <w:szCs w:val="20"/>
          <w:lang w:val="en-CA"/>
        </w:rPr>
        <w:t>Analytical and problem solving skills with high attention to detail and level of accuracy</w:t>
      </w:r>
    </w:p>
    <w:p w14:paraId="761B3A8D" w14:textId="77777777" w:rsidR="00711153" w:rsidRPr="00711153" w:rsidRDefault="00EA582D" w:rsidP="0071115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11153">
        <w:rPr>
          <w:rFonts w:ascii="Arial" w:hAnsi="Arial" w:cs="Arial"/>
          <w:sz w:val="20"/>
          <w:szCs w:val="20"/>
        </w:rPr>
        <w:t>Very effective organizational and time management skills</w:t>
      </w:r>
    </w:p>
    <w:p w14:paraId="08FD434B" w14:textId="37474777" w:rsidR="00711153" w:rsidRPr="00711153" w:rsidRDefault="008530FF" w:rsidP="0071115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Requires focus, drive, </w:t>
      </w:r>
      <w:r w:rsidR="00711153" w:rsidRPr="00711153">
        <w:rPr>
          <w:rFonts w:ascii="Arial" w:hAnsi="Arial" w:cs="Arial"/>
          <w:sz w:val="20"/>
          <w:szCs w:val="20"/>
        </w:rPr>
        <w:t>and an in depth understanding and interest in the operations of the organization.</w:t>
      </w:r>
      <w:r w:rsidR="00711153" w:rsidRPr="00711153">
        <w:rPr>
          <w:sz w:val="36"/>
          <w:szCs w:val="36"/>
        </w:rPr>
        <w:t xml:space="preserve">  </w:t>
      </w:r>
    </w:p>
    <w:p w14:paraId="035ED347" w14:textId="77777777" w:rsidR="00711153" w:rsidRDefault="00711153" w:rsidP="00880BF2">
      <w:pPr>
        <w:rPr>
          <w:b/>
        </w:rPr>
      </w:pPr>
    </w:p>
    <w:p w14:paraId="4D9F9D7E" w14:textId="77777777" w:rsidR="00B91003" w:rsidRPr="007B364B" w:rsidRDefault="00B91003" w:rsidP="00880BF2">
      <w:pPr>
        <w:rPr>
          <w:b/>
        </w:rPr>
      </w:pPr>
      <w:r w:rsidRPr="007B364B">
        <w:rPr>
          <w:b/>
        </w:rPr>
        <w:t>Experience</w:t>
      </w:r>
    </w:p>
    <w:p w14:paraId="0E76FEFC" w14:textId="7063EF91" w:rsidR="00D14098" w:rsidRPr="00EA582D" w:rsidRDefault="00D14098" w:rsidP="00D1409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A582D">
        <w:rPr>
          <w:rFonts w:ascii="Arial" w:hAnsi="Arial" w:cs="Arial"/>
          <w:sz w:val="20"/>
          <w:szCs w:val="20"/>
        </w:rPr>
        <w:t xml:space="preserve">Several years </w:t>
      </w:r>
      <w:r w:rsidR="00EA582D">
        <w:rPr>
          <w:rFonts w:ascii="Arial" w:hAnsi="Arial" w:cs="Arial"/>
          <w:sz w:val="20"/>
          <w:szCs w:val="20"/>
        </w:rPr>
        <w:t xml:space="preserve">of </w:t>
      </w:r>
      <w:r w:rsidRPr="00EA582D">
        <w:rPr>
          <w:rFonts w:ascii="Arial" w:hAnsi="Arial" w:cs="Arial"/>
          <w:sz w:val="20"/>
          <w:szCs w:val="20"/>
        </w:rPr>
        <w:t xml:space="preserve">experience in </w:t>
      </w:r>
      <w:r w:rsidR="00BB4096">
        <w:rPr>
          <w:rFonts w:ascii="Arial" w:hAnsi="Arial" w:cs="Arial"/>
          <w:sz w:val="20"/>
          <w:szCs w:val="20"/>
        </w:rPr>
        <w:t>high level</w:t>
      </w:r>
      <w:r w:rsidRPr="00EA582D">
        <w:rPr>
          <w:rFonts w:ascii="Arial" w:hAnsi="Arial" w:cs="Arial"/>
          <w:sz w:val="20"/>
          <w:szCs w:val="20"/>
        </w:rPr>
        <w:t xml:space="preserve"> administration within a health or social services environment</w:t>
      </w:r>
    </w:p>
    <w:p w14:paraId="522C3814" w14:textId="77777777" w:rsidR="000E17F2" w:rsidRDefault="000E17F2" w:rsidP="00880BF2">
      <w:pPr>
        <w:ind w:left="360"/>
      </w:pPr>
    </w:p>
    <w:p w14:paraId="3869F528" w14:textId="77777777" w:rsidR="006455C7" w:rsidRPr="006455C7" w:rsidRDefault="006455C7" w:rsidP="006455C7">
      <w:pPr>
        <w:spacing w:line="276" w:lineRule="auto"/>
        <w:rPr>
          <w:rFonts w:ascii="Arial" w:hAnsi="Arial" w:cs="Arial"/>
          <w:sz w:val="20"/>
          <w:szCs w:val="20"/>
        </w:rPr>
      </w:pPr>
      <w:r w:rsidRPr="006455C7">
        <w:rPr>
          <w:rFonts w:ascii="Arial" w:hAnsi="Arial" w:cs="Arial"/>
          <w:sz w:val="20"/>
          <w:szCs w:val="20"/>
        </w:rPr>
        <w:t>I have read and understand the job description.</w:t>
      </w:r>
    </w:p>
    <w:p w14:paraId="267A2F01" w14:textId="77777777" w:rsidR="006455C7" w:rsidRPr="006455C7" w:rsidRDefault="006455C7" w:rsidP="00880BF2">
      <w:pPr>
        <w:ind w:left="360"/>
        <w:rPr>
          <w:rFonts w:ascii="Arial" w:hAnsi="Arial" w:cs="Arial"/>
          <w:sz w:val="20"/>
          <w:szCs w:val="20"/>
        </w:rPr>
      </w:pPr>
    </w:p>
    <w:p w14:paraId="2D252568" w14:textId="77777777" w:rsidR="006455C7" w:rsidRPr="006455C7" w:rsidRDefault="006455C7" w:rsidP="00880BF2">
      <w:pPr>
        <w:ind w:left="360"/>
        <w:rPr>
          <w:rFonts w:ascii="Arial" w:hAnsi="Arial" w:cs="Arial"/>
          <w:sz w:val="20"/>
          <w:szCs w:val="20"/>
        </w:rPr>
      </w:pPr>
    </w:p>
    <w:p w14:paraId="3F8E02A6" w14:textId="47107724" w:rsidR="00FC3D39" w:rsidRPr="0076707E" w:rsidRDefault="006455C7" w:rsidP="006455C7">
      <w:r w:rsidRPr="006455C7">
        <w:rPr>
          <w:rFonts w:ascii="Arial" w:hAnsi="Arial" w:cs="Arial"/>
          <w:sz w:val="20"/>
          <w:szCs w:val="20"/>
        </w:rPr>
        <w:t>Signature of Employee _________________________  Date:  _________________________</w:t>
      </w:r>
    </w:p>
    <w:p w14:paraId="3DE2CF5A" w14:textId="7CD2B4DE" w:rsidR="00FC3D39" w:rsidRDefault="00FC3D39" w:rsidP="00FC3D39"/>
    <w:sectPr w:rsidR="00FC3D39" w:rsidSect="00856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6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0C0A" w14:textId="77777777" w:rsidR="00F12C7A" w:rsidRDefault="00F12C7A" w:rsidP="008C1C00">
      <w:r>
        <w:separator/>
      </w:r>
    </w:p>
  </w:endnote>
  <w:endnote w:type="continuationSeparator" w:id="0">
    <w:p w14:paraId="1BC54D1D" w14:textId="77777777" w:rsidR="00F12C7A" w:rsidRDefault="00F12C7A" w:rsidP="008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8F17" w14:textId="77777777" w:rsidR="00F12C7A" w:rsidRDefault="00F12C7A" w:rsidP="00C10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2609D" w14:textId="77777777" w:rsidR="00F12C7A" w:rsidRDefault="00F12C7A" w:rsidP="008C1C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905D" w14:textId="77777777" w:rsidR="00F12C7A" w:rsidRDefault="00F12C7A" w:rsidP="00C10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14202" w14:textId="77777777" w:rsidR="00F12C7A" w:rsidRDefault="00F12C7A" w:rsidP="008C1C0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8FB1" w14:textId="77777777" w:rsidR="0053598A" w:rsidRDefault="00535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8CAE" w14:textId="77777777" w:rsidR="00F12C7A" w:rsidRDefault="00F12C7A" w:rsidP="008C1C00">
      <w:r>
        <w:separator/>
      </w:r>
    </w:p>
  </w:footnote>
  <w:footnote w:type="continuationSeparator" w:id="0">
    <w:p w14:paraId="68500DD9" w14:textId="77777777" w:rsidR="00F12C7A" w:rsidRDefault="00F12C7A" w:rsidP="008C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A814" w14:textId="77777777" w:rsidR="0053598A" w:rsidRDefault="00535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EADB" w14:textId="3DC93275" w:rsidR="00F12C7A" w:rsidRPr="00856F5E" w:rsidRDefault="00F12C7A">
    <w:pPr>
      <w:pStyle w:val="Header"/>
      <w:rPr>
        <w:sz w:val="16"/>
        <w:szCs w:val="16"/>
      </w:rPr>
    </w:pPr>
    <w:r w:rsidRPr="00856F5E">
      <w:rPr>
        <w:sz w:val="16"/>
        <w:szCs w:val="16"/>
      </w:rPr>
      <w:t>Job Description</w:t>
    </w:r>
  </w:p>
  <w:p w14:paraId="448C6C19" w14:textId="77777777" w:rsidR="0081267C" w:rsidRDefault="00F12C7A">
    <w:pPr>
      <w:pStyle w:val="Header"/>
      <w:rPr>
        <w:sz w:val="16"/>
        <w:szCs w:val="16"/>
      </w:rPr>
    </w:pPr>
    <w:r>
      <w:rPr>
        <w:sz w:val="16"/>
        <w:szCs w:val="16"/>
      </w:rPr>
      <w:t>Executive As</w:t>
    </w:r>
    <w:r w:rsidR="00E853D7">
      <w:rPr>
        <w:sz w:val="16"/>
        <w:szCs w:val="16"/>
      </w:rPr>
      <w:t>sistan</w:t>
    </w:r>
    <w:r w:rsidR="00C12193">
      <w:rPr>
        <w:sz w:val="16"/>
        <w:szCs w:val="16"/>
      </w:rPr>
      <w:t>t</w:t>
    </w:r>
  </w:p>
  <w:p w14:paraId="6AA17E41" w14:textId="76B62B12" w:rsidR="00F12C7A" w:rsidRDefault="0081267C">
    <w:pPr>
      <w:pStyle w:val="Header"/>
      <w:rPr>
        <w:noProof/>
        <w:sz w:val="16"/>
        <w:szCs w:val="16"/>
      </w:rPr>
    </w:pPr>
    <w:r>
      <w:rPr>
        <w:sz w:val="16"/>
        <w:szCs w:val="16"/>
      </w:rPr>
      <w:t>Pa</w:t>
    </w:r>
    <w:r w:rsidR="00F12C7A" w:rsidRPr="00856F5E">
      <w:rPr>
        <w:sz w:val="16"/>
        <w:szCs w:val="16"/>
      </w:rPr>
      <w:t xml:space="preserve">ge </w:t>
    </w:r>
    <w:r w:rsidR="00F12C7A" w:rsidRPr="00856F5E">
      <w:rPr>
        <w:sz w:val="16"/>
        <w:szCs w:val="16"/>
      </w:rPr>
      <w:fldChar w:fldCharType="begin"/>
    </w:r>
    <w:r w:rsidR="00F12C7A" w:rsidRPr="00856F5E">
      <w:rPr>
        <w:sz w:val="16"/>
        <w:szCs w:val="16"/>
      </w:rPr>
      <w:instrText xml:space="preserve"> PAGE   \* MERGEFORMAT </w:instrText>
    </w:r>
    <w:r w:rsidR="00F12C7A" w:rsidRPr="00856F5E">
      <w:rPr>
        <w:sz w:val="16"/>
        <w:szCs w:val="16"/>
      </w:rPr>
      <w:fldChar w:fldCharType="separate"/>
    </w:r>
    <w:r w:rsidR="00C8638D">
      <w:rPr>
        <w:noProof/>
        <w:sz w:val="16"/>
        <w:szCs w:val="16"/>
      </w:rPr>
      <w:t>1</w:t>
    </w:r>
    <w:r w:rsidR="00F12C7A" w:rsidRPr="00856F5E">
      <w:rPr>
        <w:noProof/>
        <w:sz w:val="16"/>
        <w:szCs w:val="16"/>
      </w:rPr>
      <w:fldChar w:fldCharType="end"/>
    </w:r>
  </w:p>
  <w:p w14:paraId="058D6BDE" w14:textId="3A51726E" w:rsidR="0053598A" w:rsidRPr="00856F5E" w:rsidRDefault="009606ED">
    <w:pPr>
      <w:pStyle w:val="Header"/>
      <w:rPr>
        <w:sz w:val="16"/>
        <w:szCs w:val="16"/>
      </w:rPr>
    </w:pPr>
    <w:r>
      <w:rPr>
        <w:noProof/>
        <w:sz w:val="16"/>
        <w:szCs w:val="16"/>
      </w:rPr>
      <w:t>August 2019</w:t>
    </w:r>
  </w:p>
  <w:p w14:paraId="57FF044C" w14:textId="77777777" w:rsidR="00F12C7A" w:rsidRDefault="00F12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AF65" w14:textId="77777777" w:rsidR="0053598A" w:rsidRDefault="00535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E65887"/>
    <w:multiLevelType w:val="hybridMultilevel"/>
    <w:tmpl w:val="F4DC5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6D44"/>
    <w:multiLevelType w:val="hybridMultilevel"/>
    <w:tmpl w:val="384407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D02D1"/>
    <w:multiLevelType w:val="hybridMultilevel"/>
    <w:tmpl w:val="81D8D0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E064E"/>
    <w:multiLevelType w:val="hybridMultilevel"/>
    <w:tmpl w:val="A2FC2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676"/>
    <w:multiLevelType w:val="hybridMultilevel"/>
    <w:tmpl w:val="38A22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2C62"/>
    <w:multiLevelType w:val="hybridMultilevel"/>
    <w:tmpl w:val="5E80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72F7B"/>
    <w:multiLevelType w:val="hybridMultilevel"/>
    <w:tmpl w:val="77821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303E05"/>
    <w:multiLevelType w:val="hybridMultilevel"/>
    <w:tmpl w:val="03F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D423C3"/>
    <w:multiLevelType w:val="hybridMultilevel"/>
    <w:tmpl w:val="52AA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0152D5"/>
    <w:multiLevelType w:val="hybridMultilevel"/>
    <w:tmpl w:val="1D8E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7E0888"/>
    <w:multiLevelType w:val="hybridMultilevel"/>
    <w:tmpl w:val="00643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83CC5"/>
    <w:multiLevelType w:val="hybridMultilevel"/>
    <w:tmpl w:val="18B66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95932"/>
    <w:multiLevelType w:val="hybridMultilevel"/>
    <w:tmpl w:val="591E44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014876"/>
    <w:multiLevelType w:val="hybridMultilevel"/>
    <w:tmpl w:val="37946F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75368"/>
    <w:multiLevelType w:val="hybridMultilevel"/>
    <w:tmpl w:val="2312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50344"/>
    <w:multiLevelType w:val="hybridMultilevel"/>
    <w:tmpl w:val="ED5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41DF"/>
    <w:multiLevelType w:val="hybridMultilevel"/>
    <w:tmpl w:val="9E14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FD0EDD"/>
    <w:multiLevelType w:val="hybridMultilevel"/>
    <w:tmpl w:val="95788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D6A2F"/>
    <w:multiLevelType w:val="hybridMultilevel"/>
    <w:tmpl w:val="BEB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2308"/>
    <w:multiLevelType w:val="hybridMultilevel"/>
    <w:tmpl w:val="AA52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2"/>
  </w:num>
  <w:num w:numId="5">
    <w:abstractNumId w:val="18"/>
  </w:num>
  <w:num w:numId="6">
    <w:abstractNumId w:val="3"/>
  </w:num>
  <w:num w:numId="7">
    <w:abstractNumId w:val="20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1"/>
  </w:num>
  <w:num w:numId="16">
    <w:abstractNumId w:val="14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5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0"/>
    <w:rsid w:val="000303AC"/>
    <w:rsid w:val="000E17F2"/>
    <w:rsid w:val="000E3A33"/>
    <w:rsid w:val="00191F67"/>
    <w:rsid w:val="00201945"/>
    <w:rsid w:val="002066A0"/>
    <w:rsid w:val="002072CF"/>
    <w:rsid w:val="0028591F"/>
    <w:rsid w:val="002A16FD"/>
    <w:rsid w:val="002A28C3"/>
    <w:rsid w:val="002D79CA"/>
    <w:rsid w:val="002F22E4"/>
    <w:rsid w:val="00320134"/>
    <w:rsid w:val="00384C14"/>
    <w:rsid w:val="003913C9"/>
    <w:rsid w:val="003B3CD6"/>
    <w:rsid w:val="003F7EF3"/>
    <w:rsid w:val="00411B24"/>
    <w:rsid w:val="0049432B"/>
    <w:rsid w:val="004C0309"/>
    <w:rsid w:val="00504900"/>
    <w:rsid w:val="0053598A"/>
    <w:rsid w:val="005470EF"/>
    <w:rsid w:val="005556E8"/>
    <w:rsid w:val="005F5FF6"/>
    <w:rsid w:val="00612B70"/>
    <w:rsid w:val="00613E5A"/>
    <w:rsid w:val="006455C7"/>
    <w:rsid w:val="006747F1"/>
    <w:rsid w:val="006E63A5"/>
    <w:rsid w:val="00711153"/>
    <w:rsid w:val="0076707E"/>
    <w:rsid w:val="00772B00"/>
    <w:rsid w:val="00777B9B"/>
    <w:rsid w:val="007B364B"/>
    <w:rsid w:val="0081147D"/>
    <w:rsid w:val="0081267C"/>
    <w:rsid w:val="008530FF"/>
    <w:rsid w:val="00856F5E"/>
    <w:rsid w:val="00862A95"/>
    <w:rsid w:val="00865341"/>
    <w:rsid w:val="00873D05"/>
    <w:rsid w:val="00880BF2"/>
    <w:rsid w:val="008C1C00"/>
    <w:rsid w:val="009606ED"/>
    <w:rsid w:val="00960E44"/>
    <w:rsid w:val="009801B5"/>
    <w:rsid w:val="009B46F2"/>
    <w:rsid w:val="00A55BEE"/>
    <w:rsid w:val="00A7598E"/>
    <w:rsid w:val="00AC48A7"/>
    <w:rsid w:val="00AC6FA3"/>
    <w:rsid w:val="00AD5792"/>
    <w:rsid w:val="00B91003"/>
    <w:rsid w:val="00BB4096"/>
    <w:rsid w:val="00BC7BDC"/>
    <w:rsid w:val="00C10679"/>
    <w:rsid w:val="00C12193"/>
    <w:rsid w:val="00C525CF"/>
    <w:rsid w:val="00C714D8"/>
    <w:rsid w:val="00C8638D"/>
    <w:rsid w:val="00CD6A52"/>
    <w:rsid w:val="00CD7A7F"/>
    <w:rsid w:val="00D14098"/>
    <w:rsid w:val="00DE4523"/>
    <w:rsid w:val="00E853D7"/>
    <w:rsid w:val="00E933CA"/>
    <w:rsid w:val="00EA582D"/>
    <w:rsid w:val="00F12C7A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E1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A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9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9"/>
    <w:pPr>
      <w:ind w:left="720"/>
      <w:contextualSpacing/>
    </w:pPr>
  </w:style>
  <w:style w:type="table" w:styleId="TableGrid">
    <w:name w:val="Table Grid"/>
    <w:basedOn w:val="TableNormal"/>
    <w:uiPriority w:val="59"/>
    <w:rsid w:val="00FC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62A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62A9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C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1C00"/>
    <w:rPr>
      <w:sz w:val="24"/>
      <w:szCs w:val="24"/>
    </w:rPr>
  </w:style>
  <w:style w:type="character" w:styleId="PageNumber">
    <w:name w:val="page number"/>
    <w:uiPriority w:val="99"/>
    <w:semiHidden/>
    <w:unhideWhenUsed/>
    <w:rsid w:val="008C1C00"/>
  </w:style>
  <w:style w:type="paragraph" w:styleId="Header">
    <w:name w:val="header"/>
    <w:basedOn w:val="Normal"/>
    <w:link w:val="HeaderChar"/>
    <w:uiPriority w:val="99"/>
    <w:unhideWhenUsed/>
    <w:rsid w:val="0085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65341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65341"/>
    <w:rPr>
      <w:rFonts w:ascii="Times New Roman" w:eastAsia="Times New Roman" w:hAnsi="Times New Roman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A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9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9"/>
    <w:pPr>
      <w:ind w:left="720"/>
      <w:contextualSpacing/>
    </w:pPr>
  </w:style>
  <w:style w:type="table" w:styleId="TableGrid">
    <w:name w:val="Table Grid"/>
    <w:basedOn w:val="TableNormal"/>
    <w:uiPriority w:val="59"/>
    <w:rsid w:val="00FC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62A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62A9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C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1C00"/>
    <w:rPr>
      <w:sz w:val="24"/>
      <w:szCs w:val="24"/>
    </w:rPr>
  </w:style>
  <w:style w:type="character" w:styleId="PageNumber">
    <w:name w:val="page number"/>
    <w:uiPriority w:val="99"/>
    <w:semiHidden/>
    <w:unhideWhenUsed/>
    <w:rsid w:val="008C1C00"/>
  </w:style>
  <w:style w:type="paragraph" w:styleId="Header">
    <w:name w:val="header"/>
    <w:basedOn w:val="Normal"/>
    <w:link w:val="HeaderChar"/>
    <w:uiPriority w:val="99"/>
    <w:unhideWhenUsed/>
    <w:rsid w:val="0085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65341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65341"/>
    <w:rPr>
      <w:rFonts w:ascii="Times New Roman" w:eastAsia="Times New Roman" w:hAnsi="Times New Roman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Kelowna Human Resource Consulting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Glasser</dc:creator>
  <cp:lastModifiedBy>Amanda Barry</cp:lastModifiedBy>
  <cp:revision>6</cp:revision>
  <cp:lastPrinted>2014-09-19T15:20:00Z</cp:lastPrinted>
  <dcterms:created xsi:type="dcterms:W3CDTF">2019-08-09T22:18:00Z</dcterms:created>
  <dcterms:modified xsi:type="dcterms:W3CDTF">2019-08-13T21:47:00Z</dcterms:modified>
</cp:coreProperties>
</file>